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F894" w14:textId="77777777" w:rsidR="00DA396D" w:rsidRDefault="00DA396D" w:rsidP="00F75B55">
      <w:pPr>
        <w:keepNext/>
        <w:keepLines/>
        <w:spacing w:after="120" w:line="240" w:lineRule="auto"/>
        <w:contextualSpacing/>
        <w:jc w:val="both"/>
        <w:outlineLvl w:val="0"/>
        <w:rPr>
          <w:b/>
          <w:i/>
          <w:u w:val="single"/>
          <w:lang w:val="ro-RO"/>
        </w:rPr>
      </w:pPr>
    </w:p>
    <w:p w14:paraId="62F091FD" w14:textId="77777777" w:rsidR="00A5193A" w:rsidRDefault="00A5193A" w:rsidP="00A5193A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</w:rPr>
      </w:pPr>
      <w:bookmarkStart w:id="0" w:name="_Hlk36021094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421D723F" w14:textId="77777777" w:rsidR="00A5193A" w:rsidRPr="00003A17" w:rsidRDefault="00A5193A" w:rsidP="00A5193A">
      <w:pPr>
        <w:keepNext/>
        <w:keepLines/>
        <w:spacing w:before="240" w:after="240" w:line="240" w:lineRule="auto"/>
        <w:jc w:val="both"/>
        <w:outlineLvl w:val="0"/>
        <w:rPr>
          <w:b/>
          <w:i/>
          <w:lang w:val="ro-RO"/>
        </w:rPr>
      </w:pPr>
      <w:r w:rsidRPr="009704C9">
        <w:rPr>
          <w:b/>
          <w:bCs/>
          <w:i/>
          <w:lang w:val="ro-RO"/>
        </w:rPr>
        <w:t>Incendiu</w:t>
      </w:r>
      <w:r>
        <w:rPr>
          <w:b/>
          <w:bCs/>
          <w:i/>
          <w:lang w:val="ro-RO"/>
        </w:rPr>
        <w:t xml:space="preserve"> la o autoutilitară, în localitatea Potlogi </w:t>
      </w:r>
    </w:p>
    <w:p w14:paraId="7EB4C4D5" w14:textId="77777777" w:rsidR="00A5193A" w:rsidRPr="005328F6" w:rsidRDefault="00A5193A" w:rsidP="00A5193A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Astăzi</w:t>
      </w:r>
      <w:r w:rsidRPr="005328F6">
        <w:rPr>
          <w:rFonts w:eastAsia="Calibri" w:cs="Times New Roman"/>
          <w:szCs w:val="28"/>
          <w:lang w:val="ro-RO"/>
        </w:rPr>
        <w:t xml:space="preserve">, </w:t>
      </w:r>
      <w:r>
        <w:rPr>
          <w:rFonts w:eastAsia="Calibri" w:cs="Times New Roman"/>
          <w:szCs w:val="28"/>
          <w:lang w:val="ro-RO"/>
        </w:rPr>
        <w:t>21</w:t>
      </w:r>
      <w:r w:rsidRPr="005328F6">
        <w:rPr>
          <w:rFonts w:eastAsia="Calibri" w:cs="Times New Roman"/>
          <w:szCs w:val="28"/>
          <w:lang w:val="ro-RO"/>
        </w:rPr>
        <w:t xml:space="preserve"> </w:t>
      </w:r>
      <w:r>
        <w:rPr>
          <w:rFonts w:eastAsia="Calibri" w:cs="Times New Roman"/>
          <w:szCs w:val="28"/>
          <w:lang w:val="ro-RO"/>
        </w:rPr>
        <w:t>octombrie</w:t>
      </w:r>
      <w:r w:rsidRPr="005328F6">
        <w:rPr>
          <w:rFonts w:eastAsia="Calibri" w:cs="Times New Roman"/>
          <w:szCs w:val="28"/>
          <w:lang w:val="ro-RO"/>
        </w:rPr>
        <w:t xml:space="preserve"> 2020, în jurul orei </w:t>
      </w:r>
      <w:r>
        <w:rPr>
          <w:rFonts w:eastAsia="Calibri" w:cs="Times New Roman"/>
          <w:szCs w:val="28"/>
          <w:lang w:val="ro-RO"/>
        </w:rPr>
        <w:t>08</w:t>
      </w:r>
      <w:r w:rsidRPr="005328F6">
        <w:rPr>
          <w:rFonts w:eastAsia="Calibri" w:cs="Times New Roman"/>
          <w:szCs w:val="28"/>
          <w:lang w:val="ro-RO"/>
        </w:rPr>
        <w:t>:</w:t>
      </w:r>
      <w:r>
        <w:rPr>
          <w:rFonts w:eastAsia="Calibri" w:cs="Times New Roman"/>
          <w:szCs w:val="28"/>
          <w:lang w:val="ro-RO"/>
        </w:rPr>
        <w:t>00</w:t>
      </w:r>
      <w:r w:rsidRPr="005328F6">
        <w:rPr>
          <w:rFonts w:eastAsia="Calibri" w:cs="Times New Roman"/>
          <w:szCs w:val="28"/>
          <w:lang w:val="ro-RO"/>
        </w:rPr>
        <w:t xml:space="preserve">, pompierii de la </w:t>
      </w:r>
      <w:r>
        <w:rPr>
          <w:rFonts w:eastAsia="Calibri" w:cs="Times New Roman"/>
          <w:szCs w:val="28"/>
          <w:lang w:val="ro-RO"/>
        </w:rPr>
        <w:t>Garda Potlogi</w:t>
      </w:r>
      <w:r w:rsidRPr="005328F6">
        <w:rPr>
          <w:rFonts w:eastAsia="Calibri" w:cs="Times New Roman"/>
          <w:szCs w:val="28"/>
          <w:lang w:val="ro-RO"/>
        </w:rPr>
        <w:t xml:space="preserve"> au fost alertați și au intervenit cu </w:t>
      </w:r>
      <w:r>
        <w:rPr>
          <w:rFonts w:eastAsia="Calibri" w:cs="Times New Roman"/>
          <w:szCs w:val="28"/>
          <w:lang w:val="ro-RO"/>
        </w:rPr>
        <w:t>o</w:t>
      </w:r>
      <w:r w:rsidRPr="005328F6">
        <w:rPr>
          <w:rFonts w:eastAsia="Calibri" w:cs="Times New Roman"/>
          <w:szCs w:val="28"/>
          <w:lang w:val="ro-RO"/>
        </w:rPr>
        <w:t xml:space="preserve"> autospecial</w:t>
      </w:r>
      <w:r>
        <w:rPr>
          <w:rFonts w:eastAsia="Calibri" w:cs="Times New Roman"/>
          <w:szCs w:val="28"/>
          <w:lang w:val="ro-RO"/>
        </w:rPr>
        <w:t xml:space="preserve">ă </w:t>
      </w:r>
      <w:r w:rsidRPr="005328F6">
        <w:rPr>
          <w:rFonts w:eastAsia="Calibri" w:cs="Times New Roman"/>
          <w:szCs w:val="28"/>
          <w:lang w:val="ro-RO"/>
        </w:rPr>
        <w:t xml:space="preserve">pentru stingerea unui incendiu izbucnit </w:t>
      </w:r>
      <w:r>
        <w:rPr>
          <w:rFonts w:eastAsia="Calibri" w:cs="Times New Roman"/>
          <w:szCs w:val="28"/>
          <w:lang w:val="ro-RO"/>
        </w:rPr>
        <w:t xml:space="preserve">la </w:t>
      </w:r>
      <w:r w:rsidRPr="007C0BEE">
        <w:rPr>
          <w:rFonts w:eastAsia="Calibri" w:cs="Times New Roman"/>
          <w:szCs w:val="28"/>
          <w:lang w:val="ro-RO"/>
        </w:rPr>
        <w:t>o autoutilitară, în localitatea Potlogi</w:t>
      </w:r>
      <w:r>
        <w:rPr>
          <w:rFonts w:eastAsia="Calibri" w:cs="Times New Roman"/>
          <w:szCs w:val="28"/>
          <w:lang w:val="ro-RO"/>
        </w:rPr>
        <w:t xml:space="preserve">. </w:t>
      </w:r>
    </w:p>
    <w:p w14:paraId="77F0196F" w14:textId="77777777" w:rsidR="00A5193A" w:rsidRDefault="00A5193A" w:rsidP="00A5193A">
      <w:pPr>
        <w:jc w:val="both"/>
        <w:rPr>
          <w:rFonts w:eastAsia="Calibri" w:cs="Times New Roman"/>
          <w:szCs w:val="28"/>
          <w:lang w:val="ro-RO"/>
        </w:rPr>
      </w:pPr>
      <w:r w:rsidRPr="001E4953">
        <w:rPr>
          <w:rFonts w:eastAsia="Calibri" w:cs="Times New Roman"/>
          <w:szCs w:val="28"/>
          <w:lang w:val="ro-RO"/>
        </w:rPr>
        <w:t xml:space="preserve">Sosiți la locul evenimentului </w:t>
      </w:r>
      <w:r>
        <w:rPr>
          <w:rFonts w:eastAsia="Calibri" w:cs="Times New Roman"/>
          <w:szCs w:val="28"/>
          <w:lang w:val="ro-RO"/>
        </w:rPr>
        <w:t>pompierii</w:t>
      </w:r>
      <w:r w:rsidRPr="001E4953">
        <w:rPr>
          <w:rFonts w:eastAsia="Calibri" w:cs="Times New Roman"/>
          <w:szCs w:val="28"/>
          <w:lang w:val="ro-RO"/>
        </w:rPr>
        <w:t xml:space="preserve"> au </w:t>
      </w:r>
      <w:r>
        <w:rPr>
          <w:rFonts w:eastAsia="Calibri" w:cs="Times New Roman"/>
          <w:szCs w:val="28"/>
          <w:lang w:val="ro-RO"/>
        </w:rPr>
        <w:t>lichidat rapid incendiul, dar din păcate autoutilitara a ars aproape în totalitate</w:t>
      </w:r>
      <w:r w:rsidRPr="006F1D27">
        <w:rPr>
          <w:rFonts w:eastAsia="Calibri" w:cs="Times New Roman"/>
          <w:szCs w:val="28"/>
          <w:lang w:val="ro-RO"/>
        </w:rPr>
        <w:t xml:space="preserve">. </w:t>
      </w:r>
    </w:p>
    <w:p w14:paraId="510CB37B" w14:textId="77777777" w:rsidR="00A5193A" w:rsidRDefault="00A5193A" w:rsidP="00A5193A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 xml:space="preserve">În urma cercetărilor efectuate, se pare că un scurtcircuit electric ar fi cauza  probabilă a producerii incendiului. </w:t>
      </w:r>
    </w:p>
    <w:p w14:paraId="6F4E4EC5" w14:textId="77777777" w:rsidR="00A5193A" w:rsidRPr="003C63B7" w:rsidRDefault="00A5193A" w:rsidP="00A5193A">
      <w:pPr>
        <w:spacing w:after="0"/>
        <w:jc w:val="both"/>
      </w:pPr>
      <w:r w:rsidRPr="003C63B7">
        <w:t>COMPARTIMENT</w:t>
      </w:r>
    </w:p>
    <w:p w14:paraId="2A30DAA5" w14:textId="77777777" w:rsidR="00A5193A" w:rsidRPr="00143B7B" w:rsidRDefault="00A5193A" w:rsidP="00A5193A">
      <w:pPr>
        <w:keepNext/>
        <w:keepLines/>
        <w:spacing w:after="120" w:line="240" w:lineRule="auto"/>
        <w:jc w:val="both"/>
        <w:outlineLvl w:val="0"/>
      </w:pPr>
      <w:r w:rsidRPr="003C63B7">
        <w:rPr>
          <w:i/>
        </w:rPr>
        <w:t>INFORMARE ȘI RELAȚII PUBLICE</w:t>
      </w:r>
      <w:bookmarkEnd w:id="0"/>
    </w:p>
    <w:p w14:paraId="6C3C23CD" w14:textId="12A9C7EF" w:rsidR="00CC0859" w:rsidRPr="00143B7B" w:rsidRDefault="00CC0859" w:rsidP="00A5193A">
      <w:pPr>
        <w:keepNext/>
        <w:keepLines/>
        <w:spacing w:after="120" w:line="240" w:lineRule="auto"/>
        <w:jc w:val="both"/>
        <w:outlineLvl w:val="0"/>
      </w:pPr>
    </w:p>
    <w:sectPr w:rsidR="00CC0859" w:rsidRPr="00143B7B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CF1F4" w14:textId="77777777" w:rsidR="004078EA" w:rsidRDefault="004078EA" w:rsidP="00912FDC">
      <w:pPr>
        <w:spacing w:after="0" w:line="240" w:lineRule="auto"/>
      </w:pPr>
      <w:r>
        <w:separator/>
      </w:r>
    </w:p>
  </w:endnote>
  <w:endnote w:type="continuationSeparator" w:id="0">
    <w:p w14:paraId="0B33B7E2" w14:textId="77777777" w:rsidR="004078EA" w:rsidRDefault="004078EA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D0CF2" w14:textId="77777777" w:rsidR="004078EA" w:rsidRDefault="004078EA" w:rsidP="00912FDC">
      <w:pPr>
        <w:spacing w:after="0" w:line="240" w:lineRule="auto"/>
      </w:pPr>
      <w:r>
        <w:separator/>
      </w:r>
    </w:p>
  </w:footnote>
  <w:footnote w:type="continuationSeparator" w:id="0">
    <w:p w14:paraId="03539C1A" w14:textId="77777777" w:rsidR="004078EA" w:rsidRDefault="004078EA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43B298BB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1A4964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134A22">
                  <w:rPr>
                    <w:rFonts w:cs="Times New Roman"/>
                    <w:b/>
                    <w:i/>
                    <w:sz w:val="16"/>
                    <w:szCs w:val="16"/>
                  </w:rPr>
                  <w:t>9</w:t>
                </w:r>
                <w:r w:rsidR="00A5193A">
                  <w:rPr>
                    <w:rFonts w:cs="Times New Roman"/>
                    <w:b/>
                    <w:i/>
                    <w:sz w:val="16"/>
                    <w:szCs w:val="16"/>
                  </w:rPr>
                  <w:t>8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0B777AB5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234277">
                      <w:rPr>
                        <w:b/>
                        <w:i/>
                        <w:sz w:val="16"/>
                        <w:szCs w:val="16"/>
                      </w:rPr>
                      <w:t>21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F75523">
                      <w:rPr>
                        <w:b/>
                        <w:i/>
                        <w:sz w:val="16"/>
                        <w:szCs w:val="16"/>
                      </w:rPr>
                      <w:t>10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5DCE80B" w:rsidR="004F49F2" w:rsidRDefault="00BC17EF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75939F0" w:rsidR="004F49F2" w:rsidRDefault="00BC17EF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p w14:paraId="3DE5A781" w14:textId="74FCC3D4" w:rsidR="00AE3D4F" w:rsidRDefault="00AE3D4F">
                <w:pPr>
                  <w:jc w:val="center"/>
                  <w:rPr>
                    <w:rFonts w:eastAsiaTheme="majorEastAsia"/>
                    <w:b/>
                    <w:iCs/>
                    <w:sz w:val="16"/>
                    <w:szCs w:val="28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768B20C1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78F5415F" w:rsidR="00AE3D4F" w:rsidRDefault="004078EA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8B12B5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D83F429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52F9D"/>
    <w:multiLevelType w:val="hybridMultilevel"/>
    <w:tmpl w:val="A95246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40613"/>
    <w:rsid w:val="00043D5A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C3F0B"/>
    <w:rsid w:val="000C4B02"/>
    <w:rsid w:val="000D57C0"/>
    <w:rsid w:val="000E02E9"/>
    <w:rsid w:val="000E6D52"/>
    <w:rsid w:val="000E7030"/>
    <w:rsid w:val="00115C54"/>
    <w:rsid w:val="00120787"/>
    <w:rsid w:val="00126ED5"/>
    <w:rsid w:val="0013299D"/>
    <w:rsid w:val="00134169"/>
    <w:rsid w:val="00134A22"/>
    <w:rsid w:val="0013526E"/>
    <w:rsid w:val="00137AF9"/>
    <w:rsid w:val="00143B7B"/>
    <w:rsid w:val="001669DF"/>
    <w:rsid w:val="001670FF"/>
    <w:rsid w:val="0016724D"/>
    <w:rsid w:val="00174029"/>
    <w:rsid w:val="00181058"/>
    <w:rsid w:val="00186FBE"/>
    <w:rsid w:val="00193C5D"/>
    <w:rsid w:val="001977DA"/>
    <w:rsid w:val="001A1002"/>
    <w:rsid w:val="001A313F"/>
    <w:rsid w:val="001A4964"/>
    <w:rsid w:val="001A5918"/>
    <w:rsid w:val="001B1697"/>
    <w:rsid w:val="001B1892"/>
    <w:rsid w:val="001C50AA"/>
    <w:rsid w:val="001C734E"/>
    <w:rsid w:val="001D5DFC"/>
    <w:rsid w:val="001D6622"/>
    <w:rsid w:val="001E7D2F"/>
    <w:rsid w:val="001F4B24"/>
    <w:rsid w:val="002032CD"/>
    <w:rsid w:val="00204A51"/>
    <w:rsid w:val="00211193"/>
    <w:rsid w:val="002158F8"/>
    <w:rsid w:val="0022391B"/>
    <w:rsid w:val="00227F58"/>
    <w:rsid w:val="00234277"/>
    <w:rsid w:val="00246772"/>
    <w:rsid w:val="002469ED"/>
    <w:rsid w:val="00254403"/>
    <w:rsid w:val="00257843"/>
    <w:rsid w:val="00257C08"/>
    <w:rsid w:val="0026502C"/>
    <w:rsid w:val="00271E9E"/>
    <w:rsid w:val="002869E0"/>
    <w:rsid w:val="002A032F"/>
    <w:rsid w:val="002A2A6F"/>
    <w:rsid w:val="002B0ED5"/>
    <w:rsid w:val="002C3CB5"/>
    <w:rsid w:val="002C4BEC"/>
    <w:rsid w:val="002C7C84"/>
    <w:rsid w:val="002D0A0C"/>
    <w:rsid w:val="002D191B"/>
    <w:rsid w:val="002D425E"/>
    <w:rsid w:val="002E70C6"/>
    <w:rsid w:val="002E7D9C"/>
    <w:rsid w:val="002F08A9"/>
    <w:rsid w:val="00305A76"/>
    <w:rsid w:val="003073FA"/>
    <w:rsid w:val="0031315C"/>
    <w:rsid w:val="00340FBF"/>
    <w:rsid w:val="00355E6D"/>
    <w:rsid w:val="0037709B"/>
    <w:rsid w:val="00384BC2"/>
    <w:rsid w:val="00392A4F"/>
    <w:rsid w:val="00397883"/>
    <w:rsid w:val="003A6098"/>
    <w:rsid w:val="003B2ADF"/>
    <w:rsid w:val="003B5DFF"/>
    <w:rsid w:val="003C1EA4"/>
    <w:rsid w:val="003C50E0"/>
    <w:rsid w:val="003D16C3"/>
    <w:rsid w:val="003F524B"/>
    <w:rsid w:val="0040055E"/>
    <w:rsid w:val="0040749C"/>
    <w:rsid w:val="004078EA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E118F"/>
    <w:rsid w:val="004F006E"/>
    <w:rsid w:val="004F2AB4"/>
    <w:rsid w:val="004F2DAC"/>
    <w:rsid w:val="004F49F2"/>
    <w:rsid w:val="00503781"/>
    <w:rsid w:val="0050516A"/>
    <w:rsid w:val="005057BE"/>
    <w:rsid w:val="005063E3"/>
    <w:rsid w:val="00536F6B"/>
    <w:rsid w:val="00543024"/>
    <w:rsid w:val="0054673E"/>
    <w:rsid w:val="00546C25"/>
    <w:rsid w:val="00553753"/>
    <w:rsid w:val="00570890"/>
    <w:rsid w:val="00571C64"/>
    <w:rsid w:val="005733BB"/>
    <w:rsid w:val="005827FF"/>
    <w:rsid w:val="00582A36"/>
    <w:rsid w:val="0058407C"/>
    <w:rsid w:val="00587008"/>
    <w:rsid w:val="00591F0A"/>
    <w:rsid w:val="00594382"/>
    <w:rsid w:val="005A319A"/>
    <w:rsid w:val="005A7923"/>
    <w:rsid w:val="005B2DF5"/>
    <w:rsid w:val="005B4FC5"/>
    <w:rsid w:val="005C06B1"/>
    <w:rsid w:val="005C2650"/>
    <w:rsid w:val="005C4896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4933"/>
    <w:rsid w:val="00617C4B"/>
    <w:rsid w:val="00622C04"/>
    <w:rsid w:val="006336B0"/>
    <w:rsid w:val="00633BA0"/>
    <w:rsid w:val="00646337"/>
    <w:rsid w:val="00657EF7"/>
    <w:rsid w:val="00660336"/>
    <w:rsid w:val="00662581"/>
    <w:rsid w:val="00666B36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B260F"/>
    <w:rsid w:val="006C7628"/>
    <w:rsid w:val="006D00A8"/>
    <w:rsid w:val="006D1622"/>
    <w:rsid w:val="006D222C"/>
    <w:rsid w:val="006D22B5"/>
    <w:rsid w:val="006D311A"/>
    <w:rsid w:val="006E49F8"/>
    <w:rsid w:val="006E72F0"/>
    <w:rsid w:val="0070736D"/>
    <w:rsid w:val="00726999"/>
    <w:rsid w:val="00744986"/>
    <w:rsid w:val="00750CF5"/>
    <w:rsid w:val="00757BF6"/>
    <w:rsid w:val="00763561"/>
    <w:rsid w:val="007648B1"/>
    <w:rsid w:val="007666EF"/>
    <w:rsid w:val="007772E1"/>
    <w:rsid w:val="00782876"/>
    <w:rsid w:val="00790DC8"/>
    <w:rsid w:val="007A2378"/>
    <w:rsid w:val="007A61CF"/>
    <w:rsid w:val="007B63CE"/>
    <w:rsid w:val="007B6FE8"/>
    <w:rsid w:val="007C09B5"/>
    <w:rsid w:val="007D26D8"/>
    <w:rsid w:val="007E3C4F"/>
    <w:rsid w:val="007E4178"/>
    <w:rsid w:val="00812CA8"/>
    <w:rsid w:val="008134FD"/>
    <w:rsid w:val="008166F2"/>
    <w:rsid w:val="00821DC8"/>
    <w:rsid w:val="00822C89"/>
    <w:rsid w:val="00824998"/>
    <w:rsid w:val="008268D4"/>
    <w:rsid w:val="00831C2E"/>
    <w:rsid w:val="00832450"/>
    <w:rsid w:val="0083548C"/>
    <w:rsid w:val="00842F2A"/>
    <w:rsid w:val="00844077"/>
    <w:rsid w:val="00845004"/>
    <w:rsid w:val="008548E1"/>
    <w:rsid w:val="008557A7"/>
    <w:rsid w:val="00866FFA"/>
    <w:rsid w:val="00870388"/>
    <w:rsid w:val="008813F3"/>
    <w:rsid w:val="008825CC"/>
    <w:rsid w:val="00896C09"/>
    <w:rsid w:val="0089755D"/>
    <w:rsid w:val="008A4140"/>
    <w:rsid w:val="008A56D6"/>
    <w:rsid w:val="008B12B5"/>
    <w:rsid w:val="008C5E2B"/>
    <w:rsid w:val="008E0576"/>
    <w:rsid w:val="008E52CD"/>
    <w:rsid w:val="008F0807"/>
    <w:rsid w:val="008F08BA"/>
    <w:rsid w:val="00903062"/>
    <w:rsid w:val="00903F1D"/>
    <w:rsid w:val="00904385"/>
    <w:rsid w:val="00906DC7"/>
    <w:rsid w:val="0091070A"/>
    <w:rsid w:val="00912EA6"/>
    <w:rsid w:val="00912FDC"/>
    <w:rsid w:val="00924D8E"/>
    <w:rsid w:val="0093795F"/>
    <w:rsid w:val="0094279E"/>
    <w:rsid w:val="00944930"/>
    <w:rsid w:val="00944A26"/>
    <w:rsid w:val="0094509C"/>
    <w:rsid w:val="00995612"/>
    <w:rsid w:val="009A5369"/>
    <w:rsid w:val="009B4CF9"/>
    <w:rsid w:val="009C164B"/>
    <w:rsid w:val="009C3117"/>
    <w:rsid w:val="009C3445"/>
    <w:rsid w:val="009C37B9"/>
    <w:rsid w:val="009C6F03"/>
    <w:rsid w:val="009C711D"/>
    <w:rsid w:val="009C73F4"/>
    <w:rsid w:val="00A06EFE"/>
    <w:rsid w:val="00A14365"/>
    <w:rsid w:val="00A34C02"/>
    <w:rsid w:val="00A369EE"/>
    <w:rsid w:val="00A410B2"/>
    <w:rsid w:val="00A44E12"/>
    <w:rsid w:val="00A5193A"/>
    <w:rsid w:val="00A54F94"/>
    <w:rsid w:val="00A550A0"/>
    <w:rsid w:val="00A56AD5"/>
    <w:rsid w:val="00A57486"/>
    <w:rsid w:val="00A61FE2"/>
    <w:rsid w:val="00A63D0F"/>
    <w:rsid w:val="00A75152"/>
    <w:rsid w:val="00A75E45"/>
    <w:rsid w:val="00A8747D"/>
    <w:rsid w:val="00A91545"/>
    <w:rsid w:val="00AA04B1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2B46"/>
    <w:rsid w:val="00B318A8"/>
    <w:rsid w:val="00B40B19"/>
    <w:rsid w:val="00B40D3C"/>
    <w:rsid w:val="00B4114B"/>
    <w:rsid w:val="00B435DA"/>
    <w:rsid w:val="00B45339"/>
    <w:rsid w:val="00B45596"/>
    <w:rsid w:val="00B52EBD"/>
    <w:rsid w:val="00B649FD"/>
    <w:rsid w:val="00B651E5"/>
    <w:rsid w:val="00B87176"/>
    <w:rsid w:val="00B87985"/>
    <w:rsid w:val="00B93197"/>
    <w:rsid w:val="00B945AB"/>
    <w:rsid w:val="00B95D9D"/>
    <w:rsid w:val="00BA6A4C"/>
    <w:rsid w:val="00BB2BDA"/>
    <w:rsid w:val="00BB617B"/>
    <w:rsid w:val="00BC0ECE"/>
    <w:rsid w:val="00BC17EF"/>
    <w:rsid w:val="00BC3979"/>
    <w:rsid w:val="00BC58D1"/>
    <w:rsid w:val="00BC6C41"/>
    <w:rsid w:val="00BD31A8"/>
    <w:rsid w:val="00BD4B5E"/>
    <w:rsid w:val="00BE1A21"/>
    <w:rsid w:val="00BE374A"/>
    <w:rsid w:val="00BF6A35"/>
    <w:rsid w:val="00BF6D91"/>
    <w:rsid w:val="00C0685A"/>
    <w:rsid w:val="00C15265"/>
    <w:rsid w:val="00C337C4"/>
    <w:rsid w:val="00C42BC5"/>
    <w:rsid w:val="00C463A7"/>
    <w:rsid w:val="00C5291B"/>
    <w:rsid w:val="00C534A3"/>
    <w:rsid w:val="00C54C5D"/>
    <w:rsid w:val="00C66339"/>
    <w:rsid w:val="00C66613"/>
    <w:rsid w:val="00C67FAC"/>
    <w:rsid w:val="00C70B54"/>
    <w:rsid w:val="00C74578"/>
    <w:rsid w:val="00C76DE1"/>
    <w:rsid w:val="00C772B7"/>
    <w:rsid w:val="00C83D18"/>
    <w:rsid w:val="00CA1543"/>
    <w:rsid w:val="00CA4CB4"/>
    <w:rsid w:val="00CA5167"/>
    <w:rsid w:val="00CA5812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2159E"/>
    <w:rsid w:val="00D370AA"/>
    <w:rsid w:val="00D40254"/>
    <w:rsid w:val="00D45A0C"/>
    <w:rsid w:val="00D52100"/>
    <w:rsid w:val="00D61AD8"/>
    <w:rsid w:val="00D62ED6"/>
    <w:rsid w:val="00D736DD"/>
    <w:rsid w:val="00D74B56"/>
    <w:rsid w:val="00D751B6"/>
    <w:rsid w:val="00DA0451"/>
    <w:rsid w:val="00DA13EF"/>
    <w:rsid w:val="00DA396D"/>
    <w:rsid w:val="00DA3E6B"/>
    <w:rsid w:val="00DB4303"/>
    <w:rsid w:val="00DC03B4"/>
    <w:rsid w:val="00DC2D64"/>
    <w:rsid w:val="00DC7C26"/>
    <w:rsid w:val="00DD0668"/>
    <w:rsid w:val="00DD725A"/>
    <w:rsid w:val="00DD7AEC"/>
    <w:rsid w:val="00DE72E0"/>
    <w:rsid w:val="00DF081D"/>
    <w:rsid w:val="00E1365A"/>
    <w:rsid w:val="00E16390"/>
    <w:rsid w:val="00E21A41"/>
    <w:rsid w:val="00E228B6"/>
    <w:rsid w:val="00E2400F"/>
    <w:rsid w:val="00E24792"/>
    <w:rsid w:val="00E27682"/>
    <w:rsid w:val="00E308EC"/>
    <w:rsid w:val="00E37294"/>
    <w:rsid w:val="00E45BF7"/>
    <w:rsid w:val="00E5103E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C11B8"/>
    <w:rsid w:val="00EE29B3"/>
    <w:rsid w:val="00F01B39"/>
    <w:rsid w:val="00F0740D"/>
    <w:rsid w:val="00F116AC"/>
    <w:rsid w:val="00F136B2"/>
    <w:rsid w:val="00F23D21"/>
    <w:rsid w:val="00F44B91"/>
    <w:rsid w:val="00F45569"/>
    <w:rsid w:val="00F5078B"/>
    <w:rsid w:val="00F565FB"/>
    <w:rsid w:val="00F75523"/>
    <w:rsid w:val="00F75B55"/>
    <w:rsid w:val="00F7605C"/>
    <w:rsid w:val="00F76580"/>
    <w:rsid w:val="00F76FC8"/>
    <w:rsid w:val="00F8148A"/>
    <w:rsid w:val="00FB3079"/>
    <w:rsid w:val="00FC031C"/>
    <w:rsid w:val="00FD41DD"/>
    <w:rsid w:val="00FE5890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60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GIG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27</cp:revision>
  <cp:lastPrinted>2020-06-02T06:48:00Z</cp:lastPrinted>
  <dcterms:created xsi:type="dcterms:W3CDTF">2020-06-04T12:53:00Z</dcterms:created>
  <dcterms:modified xsi:type="dcterms:W3CDTF">2020-10-21T07:05:00Z</dcterms:modified>
</cp:coreProperties>
</file>